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1402"/>
        <w:gridCol w:w="4051"/>
        <w:gridCol w:w="710"/>
        <w:gridCol w:w="979"/>
        <w:gridCol w:w="979"/>
        <w:gridCol w:w="1062"/>
      </w:tblGrid>
      <w:tr w:rsidR="00B53FDC" w:rsidRPr="00B53FDC" w:rsidTr="00B53FDC">
        <w:trPr>
          <w:trHeight w:hRule="exact" w:val="6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 xml:space="preserve">10-cu </w:t>
            </w:r>
            <w:proofErr w:type="spellStart"/>
            <w:r w:rsidRPr="00B53FDC">
              <w:rPr>
                <w:rFonts w:asciiTheme="majorHAnsi" w:hAnsiTheme="majorHAnsi"/>
              </w:rPr>
              <w:t>sinifdə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mart-iyun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aylarında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keçilənlərin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təkrarı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280"/>
              <w:rPr>
                <w:rFonts w:asciiTheme="majorHAnsi" w:hAnsiTheme="majorHAnsi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6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280"/>
              <w:rPr>
                <w:rFonts w:asciiTheme="majorHAnsi" w:hAnsiTheme="majorHAnsi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6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280"/>
              <w:rPr>
                <w:rFonts w:asciiTheme="majorHAnsi" w:hAnsiTheme="majorHAnsi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6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B53FDC" w:rsidRDefault="00A108BA">
            <w:pPr>
              <w:pStyle w:val="a7"/>
              <w:ind w:firstLine="280"/>
              <w:rPr>
                <w:rFonts w:asciiTheme="majorHAnsi" w:hAnsiTheme="majorHAnsi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A108BA">
            <w:pPr>
              <w:pStyle w:val="a7"/>
              <w:jc w:val="center"/>
              <w:rPr>
                <w:rFonts w:asciiTheme="majorHAnsi" w:hAnsiTheme="majorHAnsi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A108BA">
            <w:pPr>
              <w:pStyle w:val="a7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54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720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I BÖLMƏ</w:t>
            </w:r>
          </w:p>
        </w:tc>
      </w:tr>
      <w:tr w:rsidR="00B53FDC" w:rsidRPr="00B53FDC" w:rsidTr="00B53FDC">
        <w:trPr>
          <w:trHeight w:hRule="exact" w:val="42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720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AZƏRBAYCAN ƏDƏBİYYATINDA TƏNQİDİ REALİZM VƏ ROMANTİZM DÖVRÜ</w:t>
            </w:r>
          </w:p>
        </w:tc>
      </w:tr>
      <w:tr w:rsidR="00A108BA" w:rsidRPr="00B53FDC" w:rsidTr="00B53FDC">
        <w:trPr>
          <w:trHeight w:hRule="exact" w:val="71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Azərbaycan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ədəbiyyatında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tənqidi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realizm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romantizm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dövrü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8-12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39-42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69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C.Məmmədquluzadə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həyatı</w:t>
            </w:r>
            <w:proofErr w:type="spellEnd"/>
            <w:r w:rsidRPr="00B53FDC">
              <w:rPr>
                <w:rFonts w:asciiTheme="majorHAnsi" w:hAnsiTheme="majorHAnsi"/>
              </w:rPr>
              <w:t xml:space="preserve">. </w:t>
            </w:r>
            <w:proofErr w:type="spellStart"/>
            <w:r w:rsidRPr="00B53FDC">
              <w:rPr>
                <w:rFonts w:asciiTheme="majorHAnsi" w:hAnsiTheme="majorHAnsi"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12-16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42-44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62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C.Məmmədquluzadə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Anamın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kitabı”məzmun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 xml:space="preserve">. </w:t>
            </w:r>
            <w:proofErr w:type="spellStart"/>
            <w:r w:rsidRPr="00B53FDC">
              <w:rPr>
                <w:rFonts w:asciiTheme="majorHAnsi" w:hAnsiTheme="majorHAnsi"/>
              </w:rPr>
              <w:t>Yaradıcı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16-29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44-55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62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C.Məmmədquluzadə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Anamın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kitabı”məzmun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 xml:space="preserve">. </w:t>
            </w:r>
            <w:proofErr w:type="spellStart"/>
            <w:r w:rsidRPr="00B53FDC">
              <w:rPr>
                <w:rFonts w:asciiTheme="majorHAnsi" w:hAnsiTheme="majorHAnsi"/>
              </w:rPr>
              <w:t>Yaradıcı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16-29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44-55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3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A108BA" w:rsidRPr="00B53FDC" w:rsidRDefault="00B53FDC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62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C.Məmmədquluzadə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Anamın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kitabı”məzmun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 xml:space="preserve">. </w:t>
            </w:r>
            <w:proofErr w:type="spellStart"/>
            <w:r w:rsidRPr="00B53FDC">
              <w:rPr>
                <w:rFonts w:asciiTheme="majorHAnsi" w:hAnsiTheme="majorHAnsi"/>
              </w:rPr>
              <w:t>Yaradıcı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16-29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44-55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496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M.Ə.Sabir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həyatı</w:t>
            </w:r>
            <w:proofErr w:type="spellEnd"/>
            <w:r w:rsidRPr="00B53FDC">
              <w:rPr>
                <w:rFonts w:asciiTheme="majorHAnsi" w:hAnsiTheme="majorHAnsi"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29-33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55-57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96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M.Ə.Sabir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həyatı</w:t>
            </w:r>
            <w:proofErr w:type="spellEnd"/>
            <w:r w:rsidRPr="00B53FDC">
              <w:rPr>
                <w:rFonts w:asciiTheme="majorHAnsi" w:hAnsiTheme="majorHAnsi"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29-33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55-57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7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8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M.Ə.Sabir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Neyləyirdin</w:t>
            </w:r>
            <w:proofErr w:type="spellEnd"/>
            <w:r w:rsidRPr="00B53FDC">
              <w:rPr>
                <w:rFonts w:asciiTheme="majorHAnsi" w:hAnsiTheme="majorHAnsi"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</w:rPr>
              <w:t>ilahi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 xml:space="preserve">. </w:t>
            </w:r>
            <w:proofErr w:type="spellStart"/>
            <w:r w:rsidRPr="00B53FDC">
              <w:rPr>
                <w:rFonts w:asciiTheme="majorHAnsi" w:hAnsiTheme="majorHAnsi"/>
              </w:rPr>
              <w:t>Yaradıcı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33-37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57-61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7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A108BA" w:rsidRPr="00B53FDC" w:rsidRDefault="00B53FDC">
            <w:pPr>
              <w:pStyle w:val="a7"/>
              <w:numPr>
                <w:ilvl w:val="0"/>
                <w:numId w:val="8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M.Ə.Sabir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Neyləyirdin</w:t>
            </w:r>
            <w:proofErr w:type="spellEnd"/>
            <w:r w:rsidRPr="00B53FDC">
              <w:rPr>
                <w:rFonts w:asciiTheme="majorHAnsi" w:hAnsiTheme="majorHAnsi"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</w:rPr>
              <w:t>ilahi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 xml:space="preserve">. </w:t>
            </w:r>
            <w:proofErr w:type="spellStart"/>
            <w:r w:rsidRPr="00B53FDC">
              <w:rPr>
                <w:rFonts w:asciiTheme="majorHAnsi" w:hAnsiTheme="majorHAnsi"/>
              </w:rPr>
              <w:t>Yaradıcı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33-37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57-61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506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center"/>
          </w:tcPr>
          <w:p w:rsidR="00A108BA" w:rsidRPr="000E5FC4" w:rsidRDefault="00B53FDC" w:rsidP="00B53FDC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0E5FC4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61-65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1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H.Cavid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həyatı</w:t>
            </w:r>
            <w:proofErr w:type="spellEnd"/>
            <w:r w:rsidRPr="00B53FDC">
              <w:rPr>
                <w:rFonts w:asciiTheme="majorHAnsi" w:hAnsiTheme="majorHAnsi"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37-40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65-67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1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2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H.Cavid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İblis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40-55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67-75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1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2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H.Cavid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İblis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40-55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67-75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1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2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H.Cavid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İblis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40-55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67-75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1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11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A108BA" w:rsidRPr="00B53FDC" w:rsidRDefault="00B53FDC">
            <w:pPr>
              <w:pStyle w:val="a7"/>
              <w:numPr>
                <w:ilvl w:val="0"/>
                <w:numId w:val="12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H.Cavid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İblis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40-55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67-75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954152">
        <w:trPr>
          <w:trHeight w:hRule="exact" w:val="65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Ə.Cavad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həyatı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yaradı</w:t>
            </w:r>
            <w:bookmarkStart w:id="0" w:name="_GoBack"/>
            <w:bookmarkEnd w:id="0"/>
            <w:r w:rsidRPr="00B53FDC">
              <w:rPr>
                <w:rFonts w:asciiTheme="majorHAnsi" w:hAnsiTheme="majorHAnsi"/>
              </w:rPr>
              <w:t>cılıq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55-58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75-77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1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5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6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Ə.Cavad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Səsli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qız”məzmun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>.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58-65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77-86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1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5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6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Ə.Cavad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Səsli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qız”məzmun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>.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58-65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77-86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1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1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15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A108BA" w:rsidRPr="00B53FDC" w:rsidRDefault="00B53FDC">
            <w:pPr>
              <w:pStyle w:val="a7"/>
              <w:numPr>
                <w:ilvl w:val="0"/>
                <w:numId w:val="16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Ə.Cavad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Səsli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qız”məzmun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>.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58-65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77-86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8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KSQ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86-90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954152">
        <w:trPr>
          <w:trHeight w:hRule="exact" w:val="588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II BÖLMƏ</w:t>
            </w:r>
          </w:p>
        </w:tc>
      </w:tr>
      <w:tr w:rsidR="00B53FDC" w:rsidRPr="00B53FDC" w:rsidTr="00B53FDC">
        <w:trPr>
          <w:trHeight w:hRule="exact" w:val="41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CƏNUBİ AZƏRBAYCAN ƏDƏBIYYATI</w:t>
            </w:r>
          </w:p>
        </w:tc>
      </w:tr>
      <w:tr w:rsidR="00A108BA" w:rsidRPr="00B53FDC" w:rsidTr="00B53FDC">
        <w:trPr>
          <w:trHeight w:hRule="exact" w:val="44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M.Şəhriyar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və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65-68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90-92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7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17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8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9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3.1.1., 3.1.2., 3.1.3.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M.Şəhriyar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Türkün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dili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>.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68-72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92-98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7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17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8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19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3.1.1., 3.1.2., 3.1.3.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M.Şəhriyar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Türkün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dili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>.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68-72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92-98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7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17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18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19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3.1.1., 3.1.2., 3.1.3.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M.Şəhriyar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Türkün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dili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  <w:r w:rsidRPr="00B53FDC">
              <w:rPr>
                <w:rFonts w:asciiTheme="majorHAnsi" w:hAnsiTheme="majorHAnsi"/>
              </w:rPr>
              <w:t>.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68-72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6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92-98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954152">
        <w:trPr>
          <w:trHeight w:hRule="exact" w:val="576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III BÖLMƏ</w:t>
            </w:r>
          </w:p>
        </w:tc>
      </w:tr>
      <w:tr w:rsidR="00B53FDC" w:rsidRPr="00B53FDC" w:rsidTr="00B53FDC">
        <w:trPr>
          <w:trHeight w:hRule="exact" w:val="422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SOVET DÖVRÜ AZƏRBAYCAN ƏDƏBİYYATI</w:t>
            </w:r>
          </w:p>
        </w:tc>
      </w:tr>
      <w:tr w:rsidR="00A108BA" w:rsidRPr="00B53FDC" w:rsidTr="00B53FDC">
        <w:trPr>
          <w:trHeight w:hRule="exact" w:val="42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Sovet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dövrü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Azərbaycan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ədəbiyyatı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72-76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98-100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41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1.2.1., 2.1.1.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C.Cabbarlı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76-80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100-103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1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1.2.1., 2.1.1.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C.Cabbarlı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76-80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100-103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2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2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C.Cabbarlı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Oqtay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Eloğlu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80-89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103-111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2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2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C.Cabbarlı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Oqtay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Eloğlu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80-89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103-111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2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2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C.Cabbarlı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Oqtay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Eloğlu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80-89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103-111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2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2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22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A108BA" w:rsidRPr="00B53FDC" w:rsidRDefault="00B53FDC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C.Cabbarlı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Oqtay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Eloğlu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80-89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103-111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5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4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111-115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36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BSQ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4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28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c"/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6163" w:type="dxa"/>
            <w:gridSpan w:val="3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B53FDC">
              <w:rPr>
                <w:rFonts w:asciiTheme="majorHAnsi" w:hAnsiTheme="majorHAnsi"/>
                <w:b/>
                <w:bCs/>
                <w:color w:val="FF0000"/>
                <w:sz w:val="28"/>
              </w:rPr>
              <w:t>yarımil</w:t>
            </w:r>
            <w:proofErr w:type="spellEnd"/>
            <w:r w:rsidRPr="00B53FDC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 - 36 </w:t>
            </w:r>
            <w:proofErr w:type="spellStart"/>
            <w:r w:rsidRPr="00B53FDC">
              <w:rPr>
                <w:rFonts w:asciiTheme="majorHAnsi" w:hAnsiTheme="majorHAnsi"/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979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979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56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2.2.1., 2.1.1.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S.Vurğun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və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1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89-92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115-118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2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5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6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7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S.Vurğun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Vaqif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92-108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118-123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2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5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6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7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S.Vurğun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Vaqif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92-108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118-123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24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25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26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A108BA" w:rsidRPr="00B53FDC" w:rsidRDefault="00B53FDC">
            <w:pPr>
              <w:pStyle w:val="a7"/>
              <w:numPr>
                <w:ilvl w:val="0"/>
                <w:numId w:val="27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S.Vurğun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Vaqif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92-108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118-123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8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1.2.1., 2.1.1.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R.Rza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və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108-111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123-126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2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28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29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1.2.4.,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R.Rza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Qızılgül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olmayaydı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...”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111-117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126-130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902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28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29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1.2.4.,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R.Rza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Qızılgül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olmayaydı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...”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111-117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126-130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38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KSQ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4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130-134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41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1.2.1., 2.1.1.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Mir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Cəlal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və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117-120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134-136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3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2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Mir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Cəlal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Açıq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kitab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120-131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136-142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 w:rsidP="00B53FDC">
            <w:pPr>
              <w:pStyle w:val="a7"/>
              <w:numPr>
                <w:ilvl w:val="0"/>
                <w:numId w:val="3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2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Mir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Cəlal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Açıq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kitab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120-131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136-142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A108BA" w:rsidRPr="00B53FDC" w:rsidTr="00B53FDC">
        <w:trPr>
          <w:trHeight w:hRule="exact" w:val="120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A108BA" w:rsidRPr="00B53FDC" w:rsidRDefault="00A108BA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A108BA" w:rsidRPr="00B53FDC" w:rsidRDefault="00B53FDC">
            <w:pPr>
              <w:pStyle w:val="a7"/>
              <w:numPr>
                <w:ilvl w:val="0"/>
                <w:numId w:val="30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A108BA" w:rsidRPr="00B53FDC" w:rsidRDefault="00B53FDC">
            <w:pPr>
              <w:pStyle w:val="a7"/>
              <w:numPr>
                <w:ilvl w:val="0"/>
                <w:numId w:val="31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</w:t>
            </w:r>
          </w:p>
          <w:p w:rsidR="00A108BA" w:rsidRPr="00B53FDC" w:rsidRDefault="00B53FDC">
            <w:pPr>
              <w:pStyle w:val="a7"/>
              <w:numPr>
                <w:ilvl w:val="0"/>
                <w:numId w:val="32"/>
              </w:numPr>
              <w:tabs>
                <w:tab w:val="left" w:pos="643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3.1.1.,</w:t>
            </w:r>
          </w:p>
          <w:p w:rsidR="00A108BA" w:rsidRPr="00B53FDC" w:rsidRDefault="00B53FDC">
            <w:pPr>
              <w:pStyle w:val="a7"/>
              <w:numPr>
                <w:ilvl w:val="0"/>
                <w:numId w:val="33"/>
              </w:numPr>
              <w:tabs>
                <w:tab w:val="left" w:pos="662"/>
              </w:tabs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3.1.3.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A108BA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Mir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Cəlal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Açıq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kitab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A108BA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120-131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A108BA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136-142</w:t>
            </w:r>
          </w:p>
        </w:tc>
        <w:tc>
          <w:tcPr>
            <w:tcW w:w="1062" w:type="dxa"/>
            <w:shd w:val="clear" w:color="auto" w:fill="auto"/>
          </w:tcPr>
          <w:p w:rsidR="00A108BA" w:rsidRPr="00B53FDC" w:rsidRDefault="00A108BA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47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IV BÖLMƏ</w:t>
            </w:r>
          </w:p>
        </w:tc>
      </w:tr>
      <w:tr w:rsidR="00B53FDC" w:rsidRPr="00B53FDC" w:rsidTr="00B53FDC">
        <w:trPr>
          <w:trHeight w:hRule="exact" w:val="71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64" w:lineRule="auto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64" w:lineRule="auto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AZƏRBAYCAN ƏDƏBİYYATINDA MİLLİ ÖZÜNÜDƏRKƏ QAYIDIŞ VƏ İSTİQLALÇILIQ MƏRHƏLƏLƏSİ</w:t>
            </w:r>
          </w:p>
        </w:tc>
      </w:tr>
      <w:tr w:rsidR="00B53FDC" w:rsidRPr="00B53FDC" w:rsidTr="00B53FDC">
        <w:trPr>
          <w:trHeight w:hRule="exact" w:val="112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62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Azərbaycan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ədəbiyyatinda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milli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özünüdərkə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qayidiş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istiqlalçiliq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mərhələləsi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131-135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142-144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71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İ.Əfəndiyev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və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135-138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144-146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pStyle w:val="a7"/>
              <w:numPr>
                <w:ilvl w:val="0"/>
                <w:numId w:val="34"/>
              </w:numPr>
              <w:tabs>
                <w:tab w:val="left" w:pos="662"/>
              </w:tabs>
              <w:spacing w:line="26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5"/>
              </w:numPr>
              <w:tabs>
                <w:tab w:val="left" w:pos="662"/>
              </w:tabs>
              <w:spacing w:line="26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İ.Əfəndiyev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Xurşidbanu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Natəvan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138-154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146-151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pStyle w:val="a7"/>
              <w:numPr>
                <w:ilvl w:val="0"/>
                <w:numId w:val="34"/>
              </w:numPr>
              <w:tabs>
                <w:tab w:val="left" w:pos="662"/>
              </w:tabs>
              <w:spacing w:line="26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5"/>
              </w:numPr>
              <w:tabs>
                <w:tab w:val="left" w:pos="662"/>
              </w:tabs>
              <w:spacing w:line="26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İ.Əfəndiyev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Xurşidbanu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Natəvan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138-154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146-151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>
            <w:pPr>
              <w:pStyle w:val="a7"/>
              <w:numPr>
                <w:ilvl w:val="0"/>
                <w:numId w:val="34"/>
              </w:numPr>
              <w:tabs>
                <w:tab w:val="left" w:pos="662"/>
              </w:tabs>
              <w:spacing w:line="26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>
            <w:pPr>
              <w:pStyle w:val="a7"/>
              <w:numPr>
                <w:ilvl w:val="0"/>
                <w:numId w:val="35"/>
              </w:numPr>
              <w:tabs>
                <w:tab w:val="left" w:pos="662"/>
              </w:tabs>
              <w:spacing w:line="26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İ.Əfəndiyev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Xurşidbanu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Natəvan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138-154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146-151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375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İ.Şıxlı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həyatı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və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154-157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151-153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pStyle w:val="a7"/>
              <w:numPr>
                <w:ilvl w:val="0"/>
                <w:numId w:val="36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7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İ.Şıxlı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Dəli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Kür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157-168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153-160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pStyle w:val="a7"/>
              <w:numPr>
                <w:ilvl w:val="0"/>
                <w:numId w:val="36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7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İ.Şıxlı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Dəli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Kür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157-168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153-160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pStyle w:val="a7"/>
              <w:numPr>
                <w:ilvl w:val="0"/>
                <w:numId w:val="36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7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İ.Şıxlı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Dəli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Kür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157-168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153-160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>
            <w:pPr>
              <w:pStyle w:val="a7"/>
              <w:numPr>
                <w:ilvl w:val="0"/>
                <w:numId w:val="36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>
            <w:pPr>
              <w:pStyle w:val="a7"/>
              <w:numPr>
                <w:ilvl w:val="0"/>
                <w:numId w:val="37"/>
              </w:numPr>
              <w:tabs>
                <w:tab w:val="left" w:pos="662"/>
              </w:tabs>
              <w:spacing w:line="254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İ.Şıxlı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Dəli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  <w:b/>
                <w:bCs/>
              </w:rPr>
              <w:t>Kür</w:t>
            </w:r>
            <w:proofErr w:type="spellEnd"/>
            <w:r w:rsidRPr="00B53FDC">
              <w:rPr>
                <w:rFonts w:asciiTheme="majorHAnsi" w:hAnsiTheme="majorHAnsi"/>
                <w:b/>
                <w:bCs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>
            <w:pPr>
              <w:pStyle w:val="a7"/>
              <w:ind w:firstLine="28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157-168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153-160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val="40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B53FDC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ind w:firstLine="28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ind w:firstLine="440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both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160-164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val="40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</w:rPr>
            </w:pPr>
          </w:p>
        </w:tc>
        <w:tc>
          <w:tcPr>
            <w:tcW w:w="8121" w:type="dxa"/>
            <w:gridSpan w:val="5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V BÖLMƏ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39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MÜSTƏQİLLİK DÖVRÜ ÇOXMETODLU AZƏRBAYCAN ƏDƏBİYYATI</w:t>
            </w:r>
          </w:p>
        </w:tc>
      </w:tr>
      <w:tr w:rsidR="00B53FDC" w:rsidRPr="00B53FDC" w:rsidTr="00B53FDC">
        <w:trPr>
          <w:trHeight w:hRule="exact" w:val="70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2.1.1., 2.2.1.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Müstəqillik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dövrü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çoxmetodlu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azərbaycan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ədəbiyyatı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168-171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164-166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42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B.Vahabzadə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həyatı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171-174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166-168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pStyle w:val="a7"/>
              <w:numPr>
                <w:ilvl w:val="0"/>
                <w:numId w:val="38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39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B.Vahabzadə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Şəhidlər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jc w:val="center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174-183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168-175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>
            <w:pPr>
              <w:pStyle w:val="a7"/>
              <w:numPr>
                <w:ilvl w:val="0"/>
                <w:numId w:val="38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>
            <w:pPr>
              <w:pStyle w:val="a7"/>
              <w:numPr>
                <w:ilvl w:val="0"/>
                <w:numId w:val="39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B.Vahabzadə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Şəhidlər</w:t>
            </w:r>
            <w:proofErr w:type="spellEnd"/>
            <w:r w:rsidRPr="00B53FDC">
              <w:rPr>
                <w:rFonts w:asciiTheme="majorHAnsi" w:hAnsiTheme="majorHAnsi"/>
              </w:rPr>
              <w:t xml:space="preserve">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>
            <w:pPr>
              <w:pStyle w:val="a7"/>
              <w:jc w:val="center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174-183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168-175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51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VI BÖLMƏ</w:t>
            </w:r>
          </w:p>
        </w:tc>
      </w:tr>
      <w:tr w:rsidR="00B53FDC" w:rsidRPr="00B53FDC" w:rsidTr="00B53FDC">
        <w:trPr>
          <w:trHeight w:hRule="exact" w:val="43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ind w:left="360"/>
              <w:jc w:val="center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9183" w:type="dxa"/>
            <w:gridSpan w:val="6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>DÜNYA ƏDƏBİYYATINDAN SEÇMƏLƏR</w:t>
            </w:r>
          </w:p>
        </w:tc>
      </w:tr>
      <w:tr w:rsidR="00B53FDC" w:rsidRPr="00B53FDC" w:rsidTr="00B53FDC">
        <w:trPr>
          <w:trHeight w:hRule="exact" w:val="426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2.1.1, 2.2.1.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Ç.Aytmatov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həyatı</w:t>
            </w:r>
            <w:proofErr w:type="spellEnd"/>
            <w:r w:rsidRPr="00B53FDC">
              <w:rPr>
                <w:rFonts w:asciiTheme="majorHAnsi" w:hAnsiTheme="majorHAnsi"/>
              </w:rPr>
              <w:t xml:space="preserve">, </w:t>
            </w:r>
            <w:proofErr w:type="spellStart"/>
            <w:r w:rsidRPr="00B53FDC">
              <w:rPr>
                <w:rFonts w:asciiTheme="majorHAnsi" w:hAnsiTheme="majorHAnsi"/>
              </w:rPr>
              <w:t>yaradıcılıq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183-186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175-177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2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 w:rsidP="00B53FDC">
            <w:pPr>
              <w:pStyle w:val="a7"/>
              <w:numPr>
                <w:ilvl w:val="0"/>
                <w:numId w:val="40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 w:rsidP="00B53FDC">
            <w:pPr>
              <w:pStyle w:val="a7"/>
              <w:numPr>
                <w:ilvl w:val="0"/>
                <w:numId w:val="41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Ç.Aytmatov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Gün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var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əsrə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bərabər</w:t>
            </w:r>
            <w:proofErr w:type="spellEnd"/>
            <w:r w:rsidRPr="00B53FDC">
              <w:rPr>
                <w:rFonts w:asciiTheme="majorHAnsi" w:hAnsiTheme="majorHAnsi"/>
              </w:rPr>
              <w:t xml:space="preserve">...”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 w:rsidP="00B53FDC">
            <w:pPr>
              <w:pStyle w:val="a7"/>
              <w:jc w:val="center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186-196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177-183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 w:rsidP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902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02" w:type="dxa"/>
            <w:shd w:val="clear" w:color="auto" w:fill="auto"/>
          </w:tcPr>
          <w:p w:rsidR="00B53FDC" w:rsidRPr="00B53FDC" w:rsidRDefault="00B53FDC">
            <w:pPr>
              <w:pStyle w:val="a7"/>
              <w:numPr>
                <w:ilvl w:val="0"/>
                <w:numId w:val="40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1.1.3.,</w:t>
            </w:r>
          </w:p>
          <w:p w:rsidR="00B53FDC" w:rsidRPr="00B53FDC" w:rsidRDefault="00B53FDC">
            <w:pPr>
              <w:pStyle w:val="a7"/>
              <w:numPr>
                <w:ilvl w:val="0"/>
                <w:numId w:val="41"/>
              </w:numPr>
              <w:tabs>
                <w:tab w:val="left" w:pos="662"/>
              </w:tabs>
              <w:spacing w:line="259" w:lineRule="auto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1.2.1., 1.2.4.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B53FDC">
              <w:rPr>
                <w:rFonts w:asciiTheme="majorHAnsi" w:hAnsiTheme="majorHAnsi"/>
              </w:rPr>
              <w:t>Ç.Aytmatov</w:t>
            </w:r>
            <w:proofErr w:type="spellEnd"/>
            <w:r w:rsidRPr="00B53FDC">
              <w:rPr>
                <w:rFonts w:asciiTheme="majorHAnsi" w:hAnsiTheme="majorHAnsi"/>
              </w:rPr>
              <w:t xml:space="preserve"> “</w:t>
            </w:r>
            <w:proofErr w:type="spellStart"/>
            <w:r w:rsidRPr="00B53FDC">
              <w:rPr>
                <w:rFonts w:asciiTheme="majorHAnsi" w:hAnsiTheme="majorHAnsi"/>
              </w:rPr>
              <w:t>Gün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var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əsrə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bərabər</w:t>
            </w:r>
            <w:proofErr w:type="spellEnd"/>
            <w:r w:rsidRPr="00B53FDC">
              <w:rPr>
                <w:rFonts w:asciiTheme="majorHAnsi" w:hAnsiTheme="majorHAnsi"/>
              </w:rPr>
              <w:t xml:space="preserve">...” </w:t>
            </w:r>
            <w:proofErr w:type="spellStart"/>
            <w:r w:rsidRPr="00B53FDC">
              <w:rPr>
                <w:rFonts w:asciiTheme="majorHAnsi" w:hAnsiTheme="majorHAnsi"/>
              </w:rPr>
              <w:t>məzmun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üzrə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iş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və</w:t>
            </w:r>
            <w:proofErr w:type="spellEnd"/>
            <w:r w:rsidRPr="00B53FDC">
              <w:rPr>
                <w:rFonts w:asciiTheme="majorHAnsi" w:hAnsiTheme="majorHAnsi"/>
              </w:rPr>
              <w:t xml:space="preserve"> </w:t>
            </w:r>
            <w:proofErr w:type="spellStart"/>
            <w:r w:rsidRPr="00B53FDC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B53FDC" w:rsidRPr="00120F5D" w:rsidRDefault="00120F5D">
            <w:pPr>
              <w:pStyle w:val="a7"/>
              <w:jc w:val="center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186-196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177-183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val="39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B53FDC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183-187</w:t>
            </w: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val="39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numPr>
                <w:ilvl w:val="0"/>
                <w:numId w:val="42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5453" w:type="dxa"/>
            <w:gridSpan w:val="2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B53FDC">
              <w:rPr>
                <w:rFonts w:asciiTheme="majorHAnsi" w:hAnsiTheme="majorHAnsi"/>
                <w:b/>
              </w:rPr>
              <w:t>BSQ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</w:rPr>
              <w:t>1</w:t>
            </w:r>
          </w:p>
        </w:tc>
        <w:tc>
          <w:tcPr>
            <w:tcW w:w="979" w:type="dxa"/>
            <w:shd w:val="clear" w:color="auto" w:fill="auto"/>
            <w:vAlign w:val="bottom"/>
          </w:tcPr>
          <w:p w:rsidR="00B53FDC" w:rsidRPr="00B53FDC" w:rsidRDefault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</w:rPr>
              <w:t>-</w:t>
            </w:r>
          </w:p>
        </w:tc>
        <w:tc>
          <w:tcPr>
            <w:tcW w:w="979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B53FDC" w:rsidRPr="00B53FDC" w:rsidTr="00B53FDC">
        <w:trPr>
          <w:trHeight w:hRule="exact" w:val="4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B53FDC" w:rsidRPr="00B53FDC" w:rsidRDefault="00B53FDC" w:rsidP="00B53FDC">
            <w:pPr>
              <w:ind w:left="360"/>
              <w:jc w:val="center"/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8121" w:type="dxa"/>
            <w:gridSpan w:val="5"/>
            <w:shd w:val="clear" w:color="auto" w:fill="auto"/>
            <w:vAlign w:val="center"/>
          </w:tcPr>
          <w:p w:rsidR="00B53FDC" w:rsidRPr="00B53FDC" w:rsidRDefault="00B53FDC" w:rsidP="00B53FDC">
            <w:pPr>
              <w:pStyle w:val="a7"/>
              <w:jc w:val="center"/>
              <w:rPr>
                <w:rFonts w:asciiTheme="majorHAnsi" w:hAnsiTheme="majorHAnsi"/>
              </w:rPr>
            </w:pPr>
            <w:r w:rsidRPr="00B53FDC">
              <w:rPr>
                <w:rFonts w:asciiTheme="majorHAnsi" w:hAnsiTheme="majorHAnsi"/>
                <w:b/>
                <w:bCs/>
                <w:color w:val="FF0000"/>
              </w:rPr>
              <w:t xml:space="preserve">II </w:t>
            </w:r>
            <w:proofErr w:type="spellStart"/>
            <w:r w:rsidRPr="00B53FDC">
              <w:rPr>
                <w:rFonts w:asciiTheme="majorHAnsi" w:hAnsiTheme="majorHAnsi"/>
                <w:b/>
                <w:bCs/>
                <w:color w:val="FF0000"/>
              </w:rPr>
              <w:t>yarımil</w:t>
            </w:r>
            <w:proofErr w:type="spellEnd"/>
            <w:r w:rsidRPr="00B53FDC">
              <w:rPr>
                <w:rFonts w:asciiTheme="majorHAnsi" w:hAnsiTheme="majorHAnsi"/>
                <w:b/>
                <w:bCs/>
                <w:color w:val="FF0000"/>
              </w:rPr>
              <w:t xml:space="preserve"> - 32 </w:t>
            </w:r>
            <w:proofErr w:type="spellStart"/>
            <w:r w:rsidRPr="00B53FDC">
              <w:rPr>
                <w:rFonts w:asciiTheme="majorHAnsi" w:hAnsiTheme="majorHAnsi"/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1062" w:type="dxa"/>
            <w:shd w:val="clear" w:color="auto" w:fill="auto"/>
          </w:tcPr>
          <w:p w:rsidR="00B53FDC" w:rsidRPr="00B53FDC" w:rsidRDefault="00B53FDC">
            <w:pPr>
              <w:rPr>
                <w:rFonts w:asciiTheme="majorHAnsi" w:hAnsiTheme="majorHAnsi"/>
              </w:rPr>
            </w:pPr>
          </w:p>
        </w:tc>
      </w:tr>
    </w:tbl>
    <w:p w:rsidR="00A108BA" w:rsidRPr="00B53FDC" w:rsidRDefault="00A108BA">
      <w:pPr>
        <w:spacing w:after="259" w:line="1" w:lineRule="exact"/>
        <w:rPr>
          <w:rFonts w:asciiTheme="majorHAnsi" w:hAnsiTheme="majorHAnsi"/>
        </w:rPr>
      </w:pPr>
    </w:p>
    <w:p w:rsidR="00A108BA" w:rsidRPr="00B53FDC" w:rsidRDefault="00B53FDC">
      <w:pPr>
        <w:pStyle w:val="1"/>
        <w:spacing w:after="0" w:line="240" w:lineRule="auto"/>
        <w:rPr>
          <w:rFonts w:asciiTheme="majorHAnsi" w:hAnsiTheme="majorHAnsi"/>
          <w:color w:val="0000FF"/>
        </w:rPr>
      </w:pPr>
      <w:proofErr w:type="spellStart"/>
      <w:r w:rsidRPr="00B53FDC">
        <w:rPr>
          <w:rFonts w:asciiTheme="majorHAnsi" w:hAnsiTheme="majorHAnsi"/>
          <w:color w:val="0000FF"/>
        </w:rPr>
        <w:t>Cəmi</w:t>
      </w:r>
      <w:proofErr w:type="spellEnd"/>
      <w:r w:rsidRPr="00B53FDC">
        <w:rPr>
          <w:rFonts w:asciiTheme="majorHAnsi" w:hAnsiTheme="majorHAnsi"/>
          <w:color w:val="0000FF"/>
        </w:rPr>
        <w:t>: 68saat</w:t>
      </w:r>
    </w:p>
    <w:p w:rsidR="00A108BA" w:rsidRPr="00B53FDC" w:rsidRDefault="00B53FDC">
      <w:pPr>
        <w:pStyle w:val="1"/>
        <w:spacing w:after="0" w:line="240" w:lineRule="auto"/>
        <w:rPr>
          <w:rFonts w:asciiTheme="majorHAnsi" w:hAnsiTheme="majorHAnsi"/>
          <w:color w:val="0000FF"/>
        </w:rPr>
      </w:pPr>
      <w:r w:rsidRPr="00B53FDC">
        <w:rPr>
          <w:rFonts w:asciiTheme="majorHAnsi" w:hAnsiTheme="majorHAnsi"/>
          <w:color w:val="0000FF"/>
        </w:rPr>
        <w:t xml:space="preserve">I </w:t>
      </w:r>
      <w:proofErr w:type="spellStart"/>
      <w:r w:rsidRPr="00B53FDC">
        <w:rPr>
          <w:rFonts w:asciiTheme="majorHAnsi" w:hAnsiTheme="majorHAnsi"/>
          <w:color w:val="0000FF"/>
        </w:rPr>
        <w:t>yarımil</w:t>
      </w:r>
      <w:proofErr w:type="spellEnd"/>
      <w:r w:rsidRPr="00B53FDC">
        <w:rPr>
          <w:rFonts w:asciiTheme="majorHAnsi" w:hAnsiTheme="majorHAnsi"/>
          <w:color w:val="0000FF"/>
        </w:rPr>
        <w:t>: 36saat</w:t>
      </w:r>
    </w:p>
    <w:p w:rsidR="00A108BA" w:rsidRPr="00B53FDC" w:rsidRDefault="00B53FDC">
      <w:pPr>
        <w:pStyle w:val="1"/>
        <w:spacing w:after="0" w:line="240" w:lineRule="auto"/>
        <w:rPr>
          <w:rFonts w:asciiTheme="majorHAnsi" w:hAnsiTheme="majorHAnsi"/>
          <w:color w:val="0000FF"/>
          <w:lang w:val="az-Latn-AZ"/>
        </w:rPr>
      </w:pPr>
      <w:r w:rsidRPr="00B53FDC">
        <w:rPr>
          <w:rFonts w:asciiTheme="majorHAnsi" w:hAnsiTheme="majorHAnsi"/>
          <w:color w:val="0000FF"/>
        </w:rPr>
        <w:t xml:space="preserve">II </w:t>
      </w:r>
      <w:proofErr w:type="spellStart"/>
      <w:r w:rsidRPr="00B53FDC">
        <w:rPr>
          <w:rFonts w:asciiTheme="majorHAnsi" w:hAnsiTheme="majorHAnsi"/>
          <w:color w:val="0000FF"/>
        </w:rPr>
        <w:t>yarımil</w:t>
      </w:r>
      <w:proofErr w:type="spellEnd"/>
      <w:r w:rsidRPr="00B53FDC">
        <w:rPr>
          <w:rFonts w:asciiTheme="majorHAnsi" w:hAnsiTheme="majorHAnsi"/>
          <w:color w:val="0000FF"/>
        </w:rPr>
        <w:t xml:space="preserve">: 32 </w:t>
      </w:r>
      <w:proofErr w:type="spellStart"/>
      <w:r w:rsidRPr="00B53FDC">
        <w:rPr>
          <w:rFonts w:asciiTheme="majorHAnsi" w:hAnsiTheme="majorHAnsi"/>
          <w:color w:val="0000FF"/>
        </w:rPr>
        <w:t>saat</w:t>
      </w:r>
      <w:proofErr w:type="spellEnd"/>
    </w:p>
    <w:p w:rsidR="00B53FDC" w:rsidRPr="00B53FDC" w:rsidRDefault="00B53FDC" w:rsidP="00B53FDC">
      <w:pPr>
        <w:pStyle w:val="1"/>
        <w:spacing w:after="0" w:line="240" w:lineRule="auto"/>
        <w:jc w:val="left"/>
        <w:rPr>
          <w:rFonts w:asciiTheme="majorHAnsi" w:hAnsiTheme="majorHAnsi"/>
          <w:lang w:val="az-Latn-AZ"/>
        </w:rPr>
      </w:pPr>
    </w:p>
    <w:p w:rsidR="00B53FDC" w:rsidRPr="00B53FDC" w:rsidRDefault="00B53FDC" w:rsidP="00B53FDC">
      <w:pPr>
        <w:pStyle w:val="1"/>
        <w:spacing w:after="0" w:line="240" w:lineRule="auto"/>
        <w:jc w:val="left"/>
        <w:rPr>
          <w:rFonts w:asciiTheme="majorHAnsi" w:hAnsiTheme="majorHAnsi"/>
          <w:b w:val="0"/>
          <w:i/>
          <w:lang w:val="az-Latn-AZ"/>
        </w:rPr>
      </w:pPr>
      <w:bookmarkStart w:id="1" w:name="bookmark0"/>
      <w:r w:rsidRPr="00B53FDC">
        <w:rPr>
          <w:rFonts w:asciiTheme="majorHAnsi" w:hAnsiTheme="majorHAnsi"/>
          <w:b w:val="0"/>
          <w:i/>
          <w:sz w:val="14"/>
          <w:szCs w:val="14"/>
          <w:vertAlign w:val="superscript"/>
          <w:lang w:val="az-Latn-AZ"/>
        </w:rPr>
        <w:t>1</w:t>
      </w:r>
      <w:r w:rsidRPr="00B53FDC">
        <w:rPr>
          <w:rFonts w:asciiTheme="majorHAnsi" w:hAnsiTheme="majorHAnsi"/>
          <w:b w:val="0"/>
          <w:i/>
          <w:sz w:val="14"/>
          <w:szCs w:val="14"/>
          <w:lang w:val="az-Latn-AZ"/>
        </w:rPr>
        <w:t xml:space="preserve"> </w:t>
      </w:r>
      <w:r w:rsidRPr="00B53FDC">
        <w:rPr>
          <w:rFonts w:asciiTheme="majorHAnsi" w:hAnsiTheme="majorHAnsi"/>
          <w:b w:val="0"/>
          <w:i/>
          <w:lang w:val="az-Latn-AZ"/>
        </w:rPr>
        <w:t>Planlaşdırma hazırlanarkən XI sinif üçün “Ədəbiyyat” dərsliyi və “Müəllim üçün metodik vəsait” (Müəlliflər: İsa Həbibbəyli, Bilal Həsənov, Aynur Mustafayeva, Soltan Əliyev, Bakı- nəşr, 2018) nəzərə alınmışdır.</w:t>
      </w:r>
      <w:bookmarkEnd w:id="1"/>
    </w:p>
    <w:sectPr w:rsidR="00B53FDC" w:rsidRPr="00B53FDC" w:rsidSect="00954152">
      <w:headerReference w:type="default" r:id="rId8"/>
      <w:pgSz w:w="11907" w:h="16840" w:code="9"/>
      <w:pgMar w:top="425" w:right="476" w:bottom="709" w:left="1582" w:header="675" w:footer="64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121" w:rsidRDefault="00903121">
      <w:r>
        <w:separator/>
      </w:r>
    </w:p>
  </w:endnote>
  <w:endnote w:type="continuationSeparator" w:id="0">
    <w:p w:rsidR="00903121" w:rsidRDefault="00903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121" w:rsidRDefault="00903121"/>
  </w:footnote>
  <w:footnote w:type="continuationSeparator" w:id="0">
    <w:p w:rsidR="00903121" w:rsidRDefault="0090312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FDC" w:rsidRPr="00B53FDC" w:rsidRDefault="00B53FDC" w:rsidP="00B53FDC">
    <w:pPr>
      <w:pStyle w:val="1"/>
      <w:spacing w:after="0" w:line="360" w:lineRule="auto"/>
      <w:jc w:val="center"/>
      <w:rPr>
        <w:rFonts w:asciiTheme="majorHAnsi" w:hAnsiTheme="majorHAnsi"/>
        <w:color w:val="FF0000"/>
        <w:sz w:val="26"/>
        <w:szCs w:val="26"/>
        <w:lang w:val="az-Latn-AZ"/>
      </w:rPr>
    </w:pPr>
    <w:proofErr w:type="spellStart"/>
    <w:r w:rsidRPr="00B53FDC">
      <w:rPr>
        <w:rFonts w:asciiTheme="majorHAnsi" w:hAnsiTheme="majorHAnsi"/>
        <w:color w:val="FF0000"/>
      </w:rPr>
      <w:t>Ümumtəhsil</w:t>
    </w:r>
    <w:proofErr w:type="spellEnd"/>
    <w:r w:rsidRPr="00B53FDC">
      <w:rPr>
        <w:rFonts w:asciiTheme="majorHAnsi" w:hAnsiTheme="majorHAnsi"/>
        <w:color w:val="FF0000"/>
      </w:rPr>
      <w:t xml:space="preserve"> </w:t>
    </w:r>
    <w:proofErr w:type="spellStart"/>
    <w:r w:rsidRPr="00B53FDC">
      <w:rPr>
        <w:rFonts w:asciiTheme="majorHAnsi" w:hAnsiTheme="majorHAnsi"/>
        <w:color w:val="FF0000"/>
      </w:rPr>
      <w:t>məktəblərin</w:t>
    </w:r>
    <w:proofErr w:type="spellEnd"/>
    <w:r w:rsidRPr="00B53FDC">
      <w:rPr>
        <w:rFonts w:asciiTheme="majorHAnsi" w:hAnsiTheme="majorHAnsi"/>
        <w:color w:val="FF0000"/>
      </w:rPr>
      <w:t xml:space="preserve"> 11-ci </w:t>
    </w:r>
    <w:proofErr w:type="spellStart"/>
    <w:r w:rsidRPr="00B53FDC">
      <w:rPr>
        <w:rFonts w:asciiTheme="majorHAnsi" w:hAnsiTheme="majorHAnsi"/>
        <w:color w:val="FF0000"/>
      </w:rPr>
      <w:t>sinfi</w:t>
    </w:r>
    <w:proofErr w:type="spellEnd"/>
    <w:r w:rsidRPr="00B53FDC">
      <w:rPr>
        <w:rFonts w:asciiTheme="majorHAnsi" w:hAnsiTheme="majorHAnsi"/>
        <w:color w:val="FF0000"/>
      </w:rPr>
      <w:t xml:space="preserve"> </w:t>
    </w:r>
    <w:proofErr w:type="spellStart"/>
    <w:r w:rsidRPr="00B53FDC">
      <w:rPr>
        <w:rFonts w:asciiTheme="majorHAnsi" w:hAnsiTheme="majorHAnsi"/>
        <w:color w:val="FF0000"/>
      </w:rPr>
      <w:t>üçün</w:t>
    </w:r>
    <w:proofErr w:type="spellEnd"/>
    <w:r w:rsidRPr="00B53FDC">
      <w:rPr>
        <w:rFonts w:asciiTheme="majorHAnsi" w:hAnsiTheme="majorHAnsi"/>
        <w:color w:val="FF0000"/>
      </w:rPr>
      <w:t xml:space="preserve"> </w:t>
    </w:r>
    <w:proofErr w:type="spellStart"/>
    <w:r w:rsidRPr="00B53FDC">
      <w:rPr>
        <w:rFonts w:asciiTheme="majorHAnsi" w:hAnsiTheme="majorHAnsi"/>
        <w:color w:val="FF0000"/>
      </w:rPr>
      <w:t>Ədəbiyyat</w:t>
    </w:r>
    <w:proofErr w:type="spellEnd"/>
    <w:r w:rsidRPr="00B53FDC">
      <w:rPr>
        <w:rFonts w:asciiTheme="majorHAnsi" w:hAnsiTheme="majorHAnsi"/>
        <w:color w:val="FF0000"/>
      </w:rPr>
      <w:t xml:space="preserve"> </w:t>
    </w:r>
    <w:proofErr w:type="spellStart"/>
    <w:r w:rsidRPr="00B53FDC">
      <w:rPr>
        <w:rFonts w:asciiTheme="majorHAnsi" w:hAnsiTheme="majorHAnsi"/>
        <w:color w:val="FF0000"/>
      </w:rPr>
      <w:t>fənni</w:t>
    </w:r>
    <w:proofErr w:type="spellEnd"/>
    <w:r w:rsidRPr="00B53FDC">
      <w:rPr>
        <w:rFonts w:asciiTheme="majorHAnsi" w:hAnsiTheme="majorHAnsi"/>
        <w:color w:val="FF0000"/>
      </w:rPr>
      <w:t xml:space="preserve"> </w:t>
    </w:r>
    <w:proofErr w:type="spellStart"/>
    <w:r w:rsidRPr="00B53FDC">
      <w:rPr>
        <w:rFonts w:asciiTheme="majorHAnsi" w:hAnsiTheme="majorHAnsi"/>
        <w:color w:val="FF0000"/>
      </w:rPr>
      <w:t>üzrə</w:t>
    </w:r>
    <w:proofErr w:type="spellEnd"/>
    <w:r w:rsidRPr="00B53FDC">
      <w:rPr>
        <w:rFonts w:asciiTheme="majorHAnsi" w:hAnsiTheme="majorHAnsi"/>
        <w:color w:val="FF0000"/>
      </w:rPr>
      <w:t xml:space="preserve"> </w:t>
    </w:r>
    <w:proofErr w:type="spellStart"/>
    <w:r w:rsidRPr="00B53FDC">
      <w:rPr>
        <w:rFonts w:asciiTheme="majorHAnsi" w:hAnsiTheme="majorHAnsi"/>
        <w:color w:val="FF0000"/>
      </w:rPr>
      <w:t>illik</w:t>
    </w:r>
    <w:proofErr w:type="spellEnd"/>
    <w:r w:rsidRPr="00B53FDC">
      <w:rPr>
        <w:rFonts w:asciiTheme="majorHAnsi" w:hAnsiTheme="majorHAnsi"/>
        <w:color w:val="FF0000"/>
      </w:rPr>
      <w:t xml:space="preserve"> </w:t>
    </w:r>
    <w:proofErr w:type="spellStart"/>
    <w:r w:rsidRPr="00B53FDC">
      <w:rPr>
        <w:rFonts w:asciiTheme="majorHAnsi" w:hAnsiTheme="majorHAnsi"/>
        <w:color w:val="FF0000"/>
      </w:rPr>
      <w:t>planlaşdırma</w:t>
    </w:r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06"/>
      <w:gridCol w:w="1402"/>
      <w:gridCol w:w="4051"/>
      <w:gridCol w:w="710"/>
      <w:gridCol w:w="979"/>
      <w:gridCol w:w="979"/>
      <w:gridCol w:w="1056"/>
    </w:tblGrid>
    <w:tr w:rsidR="00B53FDC" w:rsidRPr="00B53FDC" w:rsidTr="00B53FDC">
      <w:trPr>
        <w:trHeight w:hRule="exact" w:val="865"/>
        <w:jc w:val="right"/>
      </w:trPr>
      <w:tc>
        <w:tcPr>
          <w:tcW w:w="706" w:type="dxa"/>
          <w:shd w:val="clear" w:color="auto" w:fill="auto"/>
          <w:vAlign w:val="center"/>
        </w:tcPr>
        <w:p w:rsidR="00B53FDC" w:rsidRPr="00B53FDC" w:rsidRDefault="00B53FDC" w:rsidP="00B53FDC">
          <w:pPr>
            <w:pStyle w:val="a7"/>
            <w:spacing w:line="259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Sıra</w:t>
          </w:r>
          <w:proofErr w:type="spellEnd"/>
          <w:r w:rsidRPr="00B53FDC">
            <w:rPr>
              <w:rFonts w:asciiTheme="majorHAnsi" w:hAnsiTheme="majorHAnsi"/>
              <w:b/>
              <w:bCs/>
              <w:color w:val="0000FF"/>
            </w:rPr>
            <w:t xml:space="preserve"> №-</w:t>
          </w: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si</w:t>
          </w:r>
          <w:proofErr w:type="spellEnd"/>
        </w:p>
      </w:tc>
      <w:tc>
        <w:tcPr>
          <w:tcW w:w="1402" w:type="dxa"/>
          <w:shd w:val="clear" w:color="auto" w:fill="auto"/>
          <w:vAlign w:val="center"/>
        </w:tcPr>
        <w:p w:rsidR="00B53FDC" w:rsidRPr="00B53FDC" w:rsidRDefault="00B53FDC" w:rsidP="00B53FDC">
          <w:pPr>
            <w:pStyle w:val="a7"/>
            <w:spacing w:line="264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Məzmun</w:t>
          </w:r>
          <w:proofErr w:type="spellEnd"/>
          <w:r w:rsidRPr="00B53FDC">
            <w:rPr>
              <w:rFonts w:asciiTheme="majorHAnsi" w:hAnsiTheme="majorHAnsi"/>
              <w:b/>
              <w:bCs/>
              <w:color w:val="0000FF"/>
            </w:rPr>
            <w:t xml:space="preserve"> </w:t>
          </w: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standartı</w:t>
          </w:r>
          <w:proofErr w:type="spellEnd"/>
        </w:p>
      </w:tc>
      <w:tc>
        <w:tcPr>
          <w:tcW w:w="4051" w:type="dxa"/>
          <w:shd w:val="clear" w:color="auto" w:fill="auto"/>
          <w:vAlign w:val="center"/>
        </w:tcPr>
        <w:p w:rsidR="00B53FDC" w:rsidRPr="00B53FDC" w:rsidRDefault="00B53FDC" w:rsidP="00B53FDC">
          <w:pPr>
            <w:pStyle w:val="a7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Mövzu</w:t>
          </w:r>
          <w:proofErr w:type="spellEnd"/>
        </w:p>
      </w:tc>
      <w:tc>
        <w:tcPr>
          <w:tcW w:w="710" w:type="dxa"/>
          <w:shd w:val="clear" w:color="auto" w:fill="auto"/>
          <w:vAlign w:val="center"/>
        </w:tcPr>
        <w:p w:rsidR="00B53FDC" w:rsidRPr="00B53FDC" w:rsidRDefault="00B53FDC" w:rsidP="00B53FDC">
          <w:pPr>
            <w:pStyle w:val="a7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Saat</w:t>
          </w:r>
          <w:proofErr w:type="spellEnd"/>
        </w:p>
      </w:tc>
      <w:tc>
        <w:tcPr>
          <w:tcW w:w="979" w:type="dxa"/>
          <w:shd w:val="clear" w:color="auto" w:fill="auto"/>
          <w:vAlign w:val="center"/>
        </w:tcPr>
        <w:p w:rsidR="00B53FDC" w:rsidRPr="00B53FDC" w:rsidRDefault="00B53FDC" w:rsidP="00B53FDC">
          <w:pPr>
            <w:pStyle w:val="a7"/>
            <w:spacing w:line="259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Dərslik</w:t>
          </w:r>
          <w:proofErr w:type="spellEnd"/>
          <w:r w:rsidRPr="00B53FDC">
            <w:rPr>
              <w:rFonts w:asciiTheme="majorHAnsi" w:hAnsiTheme="majorHAnsi"/>
              <w:b/>
              <w:bCs/>
              <w:color w:val="0000FF"/>
            </w:rPr>
            <w:t xml:space="preserve"> </w:t>
          </w: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səh</w:t>
          </w:r>
          <w:proofErr w:type="spellEnd"/>
          <w:r w:rsidRPr="00B53FDC">
            <w:rPr>
              <w:rFonts w:asciiTheme="majorHAnsi" w:hAnsiTheme="majorHAnsi"/>
              <w:b/>
              <w:bCs/>
              <w:color w:val="0000FF"/>
            </w:rPr>
            <w:t>.</w:t>
          </w:r>
        </w:p>
      </w:tc>
      <w:tc>
        <w:tcPr>
          <w:tcW w:w="979" w:type="dxa"/>
          <w:shd w:val="clear" w:color="auto" w:fill="auto"/>
          <w:vAlign w:val="center"/>
        </w:tcPr>
        <w:p w:rsidR="00B53FDC" w:rsidRPr="00B53FDC" w:rsidRDefault="00B53FDC" w:rsidP="00B53FDC">
          <w:pPr>
            <w:pStyle w:val="a7"/>
            <w:spacing w:line="254" w:lineRule="auto"/>
            <w:jc w:val="center"/>
            <w:rPr>
              <w:rFonts w:asciiTheme="majorHAnsi" w:hAnsiTheme="majorHAnsi"/>
              <w:color w:val="0000FF"/>
            </w:rPr>
          </w:pPr>
          <w:r w:rsidRPr="00B53FDC">
            <w:rPr>
              <w:rFonts w:asciiTheme="majorHAnsi" w:hAnsiTheme="majorHAnsi"/>
              <w:b/>
              <w:bCs/>
              <w:color w:val="0000FF"/>
            </w:rPr>
            <w:t xml:space="preserve">MMV </w:t>
          </w: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səh</w:t>
          </w:r>
          <w:proofErr w:type="spellEnd"/>
          <w:r w:rsidRPr="00B53FDC">
            <w:rPr>
              <w:rFonts w:asciiTheme="majorHAnsi" w:hAnsiTheme="majorHAnsi"/>
              <w:b/>
              <w:bCs/>
              <w:color w:val="0000FF"/>
            </w:rPr>
            <w:t>.</w:t>
          </w:r>
        </w:p>
      </w:tc>
      <w:tc>
        <w:tcPr>
          <w:tcW w:w="1056" w:type="dxa"/>
          <w:shd w:val="clear" w:color="auto" w:fill="auto"/>
          <w:vAlign w:val="center"/>
        </w:tcPr>
        <w:p w:rsidR="00B53FDC" w:rsidRPr="00B53FDC" w:rsidRDefault="00B53FDC" w:rsidP="00B53FDC">
          <w:pPr>
            <w:pStyle w:val="a7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B53FDC">
            <w:rPr>
              <w:rFonts w:asciiTheme="majorHAnsi" w:hAnsiTheme="majorHAnsi"/>
              <w:b/>
              <w:bCs/>
              <w:color w:val="0000FF"/>
            </w:rPr>
            <w:t>Tarix</w:t>
          </w:r>
          <w:proofErr w:type="spellEnd"/>
        </w:p>
      </w:tc>
    </w:tr>
  </w:tbl>
  <w:p w:rsidR="00B53FDC" w:rsidRPr="00B53FDC" w:rsidRDefault="00B53FDC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6942"/>
    <w:multiLevelType w:val="multilevel"/>
    <w:tmpl w:val="AC2A4D00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F047D5"/>
    <w:multiLevelType w:val="multilevel"/>
    <w:tmpl w:val="108E592E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F274C"/>
    <w:multiLevelType w:val="multilevel"/>
    <w:tmpl w:val="9DC2A752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4205EA"/>
    <w:multiLevelType w:val="multilevel"/>
    <w:tmpl w:val="FFDEB08A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F5322C"/>
    <w:multiLevelType w:val="multilevel"/>
    <w:tmpl w:val="1458D7E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701652"/>
    <w:multiLevelType w:val="multilevel"/>
    <w:tmpl w:val="0F741CBE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DB575C"/>
    <w:multiLevelType w:val="multilevel"/>
    <w:tmpl w:val="4E6E5234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A31AE3"/>
    <w:multiLevelType w:val="multilevel"/>
    <w:tmpl w:val="49C8FB6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E86DAF"/>
    <w:multiLevelType w:val="multilevel"/>
    <w:tmpl w:val="49103BA2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516037"/>
    <w:multiLevelType w:val="multilevel"/>
    <w:tmpl w:val="B620992C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6E3382A"/>
    <w:multiLevelType w:val="multilevel"/>
    <w:tmpl w:val="C40EF2AA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E0237F"/>
    <w:multiLevelType w:val="multilevel"/>
    <w:tmpl w:val="E236D748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BAD6CD1"/>
    <w:multiLevelType w:val="multilevel"/>
    <w:tmpl w:val="DBCA538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1C0B55"/>
    <w:multiLevelType w:val="multilevel"/>
    <w:tmpl w:val="B64E5790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FA23E63"/>
    <w:multiLevelType w:val="multilevel"/>
    <w:tmpl w:val="16843080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0ED641A"/>
    <w:multiLevelType w:val="multilevel"/>
    <w:tmpl w:val="2FA07682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10C0926"/>
    <w:multiLevelType w:val="multilevel"/>
    <w:tmpl w:val="6624ECE0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2ED1D12"/>
    <w:multiLevelType w:val="multilevel"/>
    <w:tmpl w:val="EDE2BF4A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5A018EE"/>
    <w:multiLevelType w:val="multilevel"/>
    <w:tmpl w:val="3126E622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6153410"/>
    <w:multiLevelType w:val="multilevel"/>
    <w:tmpl w:val="02D062E4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FDA0415"/>
    <w:multiLevelType w:val="multilevel"/>
    <w:tmpl w:val="A04E821C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92752A9"/>
    <w:multiLevelType w:val="multilevel"/>
    <w:tmpl w:val="CBCE4748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3A85435"/>
    <w:multiLevelType w:val="multilevel"/>
    <w:tmpl w:val="8A66CD04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7B40234"/>
    <w:multiLevelType w:val="multilevel"/>
    <w:tmpl w:val="7936947C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91E48A0"/>
    <w:multiLevelType w:val="multilevel"/>
    <w:tmpl w:val="B0AE85C4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B2B72E1"/>
    <w:multiLevelType w:val="multilevel"/>
    <w:tmpl w:val="C528369C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B6B0EB0"/>
    <w:multiLevelType w:val="multilevel"/>
    <w:tmpl w:val="4B30E436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C1F7E0C"/>
    <w:multiLevelType w:val="multilevel"/>
    <w:tmpl w:val="C80AE0F0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CF225FE"/>
    <w:multiLevelType w:val="multilevel"/>
    <w:tmpl w:val="858E020A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E6664BA"/>
    <w:multiLevelType w:val="multilevel"/>
    <w:tmpl w:val="0DCCBA6E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30816A9"/>
    <w:multiLevelType w:val="multilevel"/>
    <w:tmpl w:val="07C0BA54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36431A"/>
    <w:multiLevelType w:val="multilevel"/>
    <w:tmpl w:val="EA8C933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CF32BB8"/>
    <w:multiLevelType w:val="multilevel"/>
    <w:tmpl w:val="F3CCA1BC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0450CD2"/>
    <w:multiLevelType w:val="hybridMultilevel"/>
    <w:tmpl w:val="FE6AD2EE"/>
    <w:lvl w:ilvl="0" w:tplc="5524BD2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F71571"/>
    <w:multiLevelType w:val="multilevel"/>
    <w:tmpl w:val="AB9C101C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DB13F2"/>
    <w:multiLevelType w:val="multilevel"/>
    <w:tmpl w:val="BB5C6048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B2408DA"/>
    <w:multiLevelType w:val="multilevel"/>
    <w:tmpl w:val="AC4EAC3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B724A5D"/>
    <w:multiLevelType w:val="multilevel"/>
    <w:tmpl w:val="15D861D2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E492F4A"/>
    <w:multiLevelType w:val="multilevel"/>
    <w:tmpl w:val="D7BE2EC8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1AC20D8"/>
    <w:multiLevelType w:val="multilevel"/>
    <w:tmpl w:val="8A3A5A58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AB0FB7"/>
    <w:multiLevelType w:val="multilevel"/>
    <w:tmpl w:val="2A1A6E5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0C0D60"/>
    <w:multiLevelType w:val="multilevel"/>
    <w:tmpl w:val="832EF6C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2"/>
  </w:num>
  <w:num w:numId="3">
    <w:abstractNumId w:val="25"/>
  </w:num>
  <w:num w:numId="4">
    <w:abstractNumId w:val="18"/>
  </w:num>
  <w:num w:numId="5">
    <w:abstractNumId w:val="12"/>
  </w:num>
  <w:num w:numId="6">
    <w:abstractNumId w:val="28"/>
  </w:num>
  <w:num w:numId="7">
    <w:abstractNumId w:val="26"/>
  </w:num>
  <w:num w:numId="8">
    <w:abstractNumId w:val="30"/>
  </w:num>
  <w:num w:numId="9">
    <w:abstractNumId w:val="36"/>
  </w:num>
  <w:num w:numId="10">
    <w:abstractNumId w:val="9"/>
  </w:num>
  <w:num w:numId="11">
    <w:abstractNumId w:val="37"/>
  </w:num>
  <w:num w:numId="12">
    <w:abstractNumId w:val="13"/>
  </w:num>
  <w:num w:numId="13">
    <w:abstractNumId w:val="22"/>
  </w:num>
  <w:num w:numId="14">
    <w:abstractNumId w:val="23"/>
  </w:num>
  <w:num w:numId="15">
    <w:abstractNumId w:val="35"/>
  </w:num>
  <w:num w:numId="16">
    <w:abstractNumId w:val="11"/>
  </w:num>
  <w:num w:numId="17">
    <w:abstractNumId w:val="29"/>
  </w:num>
  <w:num w:numId="18">
    <w:abstractNumId w:val="32"/>
  </w:num>
  <w:num w:numId="19">
    <w:abstractNumId w:val="14"/>
  </w:num>
  <w:num w:numId="20">
    <w:abstractNumId w:val="4"/>
  </w:num>
  <w:num w:numId="21">
    <w:abstractNumId w:val="27"/>
  </w:num>
  <w:num w:numId="22">
    <w:abstractNumId w:val="39"/>
  </w:num>
  <w:num w:numId="23">
    <w:abstractNumId w:val="19"/>
  </w:num>
  <w:num w:numId="24">
    <w:abstractNumId w:val="10"/>
  </w:num>
  <w:num w:numId="25">
    <w:abstractNumId w:val="6"/>
  </w:num>
  <w:num w:numId="26">
    <w:abstractNumId w:val="1"/>
  </w:num>
  <w:num w:numId="27">
    <w:abstractNumId w:val="34"/>
  </w:num>
  <w:num w:numId="28">
    <w:abstractNumId w:val="15"/>
  </w:num>
  <w:num w:numId="29">
    <w:abstractNumId w:val="38"/>
  </w:num>
  <w:num w:numId="30">
    <w:abstractNumId w:val="5"/>
  </w:num>
  <w:num w:numId="31">
    <w:abstractNumId w:val="8"/>
  </w:num>
  <w:num w:numId="32">
    <w:abstractNumId w:val="17"/>
  </w:num>
  <w:num w:numId="33">
    <w:abstractNumId w:val="3"/>
  </w:num>
  <w:num w:numId="34">
    <w:abstractNumId w:val="7"/>
  </w:num>
  <w:num w:numId="35">
    <w:abstractNumId w:val="20"/>
  </w:num>
  <w:num w:numId="36">
    <w:abstractNumId w:val="40"/>
  </w:num>
  <w:num w:numId="37">
    <w:abstractNumId w:val="21"/>
  </w:num>
  <w:num w:numId="38">
    <w:abstractNumId w:val="41"/>
  </w:num>
  <w:num w:numId="39">
    <w:abstractNumId w:val="0"/>
  </w:num>
  <w:num w:numId="40">
    <w:abstractNumId w:val="24"/>
  </w:num>
  <w:num w:numId="41">
    <w:abstractNumId w:val="16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108BA"/>
    <w:rsid w:val="000E5FC4"/>
    <w:rsid w:val="001173AF"/>
    <w:rsid w:val="00120F5D"/>
    <w:rsid w:val="00903121"/>
    <w:rsid w:val="00954152"/>
    <w:rsid w:val="00A108BA"/>
    <w:rsid w:val="00B5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57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B53F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3FDC"/>
    <w:rPr>
      <w:color w:val="000000"/>
    </w:rPr>
  </w:style>
  <w:style w:type="paragraph" w:styleId="aa">
    <w:name w:val="footer"/>
    <w:basedOn w:val="a"/>
    <w:link w:val="ab"/>
    <w:uiPriority w:val="99"/>
    <w:unhideWhenUsed/>
    <w:rsid w:val="00B53F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3FDC"/>
    <w:rPr>
      <w:color w:val="000000"/>
    </w:rPr>
  </w:style>
  <w:style w:type="paragraph" w:styleId="ac">
    <w:name w:val="List Paragraph"/>
    <w:basedOn w:val="a"/>
    <w:uiPriority w:val="34"/>
    <w:qFormat/>
    <w:rsid w:val="00B53F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57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B53F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3FDC"/>
    <w:rPr>
      <w:color w:val="000000"/>
    </w:rPr>
  </w:style>
  <w:style w:type="paragraph" w:styleId="aa">
    <w:name w:val="footer"/>
    <w:basedOn w:val="a"/>
    <w:link w:val="ab"/>
    <w:uiPriority w:val="99"/>
    <w:unhideWhenUsed/>
    <w:rsid w:val="00B53F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53FDC"/>
    <w:rPr>
      <w:color w:val="000000"/>
    </w:rPr>
  </w:style>
  <w:style w:type="paragraph" w:styleId="ac">
    <w:name w:val="List Paragraph"/>
    <w:basedOn w:val="a"/>
    <w:uiPriority w:val="34"/>
    <w:qFormat/>
    <w:rsid w:val="00B5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4</cp:revision>
  <cp:lastPrinted>2020-10-18T12:50:00Z</cp:lastPrinted>
  <dcterms:created xsi:type="dcterms:W3CDTF">2020-10-18T12:38:00Z</dcterms:created>
  <dcterms:modified xsi:type="dcterms:W3CDTF">2020-11-05T11:21:00Z</dcterms:modified>
</cp:coreProperties>
</file>